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460B25" w:rsidRDefault="00460B2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460B2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Linguistics and Contrastive Study of Tribal Languages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E66E34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E66E34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460B25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881D08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8C4D08">
        <w:rPr>
          <w:rFonts w:ascii="Times New Roman" w:eastAsia="Arial" w:hAnsi="Times New Roman" w:cs="Times New Roman"/>
          <w:b/>
          <w:sz w:val="40"/>
          <w:szCs w:val="40"/>
        </w:rPr>
        <w:t>D</w:t>
      </w:r>
      <w:r w:rsidR="008D0031">
        <w:rPr>
          <w:rFonts w:ascii="Times New Roman" w:eastAsia="Arial" w:hAnsi="Times New Roman" w:cs="Times New Roman"/>
          <w:b/>
          <w:sz w:val="40"/>
          <w:szCs w:val="40"/>
        </w:rPr>
        <w:t>isciplinary M</w:t>
      </w:r>
      <w:r w:rsidR="003212BE">
        <w:rPr>
          <w:rFonts w:ascii="Times New Roman" w:eastAsia="Arial" w:hAnsi="Times New Roman" w:cs="Times New Roman"/>
          <w:b/>
          <w:sz w:val="40"/>
          <w:szCs w:val="40"/>
        </w:rPr>
        <w:t>inor</w:t>
      </w:r>
      <w:r w:rsidR="008C4D08" w:rsidRPr="008C4D08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460B25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8C4D08" w:rsidRDefault="00460B25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460B25">
        <w:rPr>
          <w:rFonts w:ascii="Times New Roman" w:hAnsi="Times New Roman" w:cs="Times New Roman"/>
          <w:b/>
          <w:sz w:val="40"/>
          <w:szCs w:val="40"/>
          <w:lang w:eastAsia="zh-CN"/>
        </w:rPr>
        <w:t>Language Acquisition and Learning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>LIN</w:t>
      </w:r>
      <w:r w:rsidR="00E66E34" w:rsidRPr="00E66E34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– </w:t>
      </w:r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>DMI 40</w:t>
      </w:r>
      <w:r w:rsidR="00234098">
        <w:rPr>
          <w:rFonts w:ascii="Times New Roman" w:hAnsi="Times New Roman" w:cs="Times New Roman"/>
          <w:b/>
          <w:sz w:val="40"/>
          <w:szCs w:val="40"/>
          <w:lang w:eastAsia="zh-CN"/>
        </w:rPr>
        <w:t>4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460B25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460B25">
        <w:rPr>
          <w:rFonts w:ascii="Times New Roman" w:eastAsia="Arial" w:hAnsi="Times New Roman" w:cs="Times New Roman"/>
          <w:b/>
          <w:sz w:val="32"/>
          <w:szCs w:val="32"/>
        </w:rPr>
        <w:t>30</w:t>
      </w:r>
    </w:p>
    <w:p w:rsidR="00036F39" w:rsidRPr="00D926EE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D926EE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234098" w:rsidRDefault="00234098" w:rsidP="00234098">
      <w:pPr>
        <w:pStyle w:val="ListParagraph"/>
        <w:spacing w:after="0" w:line="360" w:lineRule="auto"/>
        <w:ind w:left="851" w:hanging="851"/>
        <w:rPr>
          <w:rFonts w:ascii="Palatino Linotype" w:hAnsi="Palatino Linotype" w:cs="Times New Roman"/>
          <w:b/>
          <w:bCs/>
          <w:sz w:val="32"/>
          <w:szCs w:val="32"/>
        </w:rPr>
      </w:pPr>
      <w:r w:rsidRPr="00234098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Note: Answer FIVE questions from the followings. Each question </w:t>
      </w:r>
      <w:proofErr w:type="gramStart"/>
      <w:r w:rsidRPr="00234098">
        <w:rPr>
          <w:rFonts w:ascii="Times New Roman" w:hAnsi="Times New Roman" w:cs="Times New Roman"/>
          <w:b/>
          <w:bCs/>
          <w:sz w:val="32"/>
          <w:szCs w:val="32"/>
        </w:rPr>
        <w:t>carries</w:t>
      </w:r>
      <w:proofErr w:type="gramEnd"/>
      <w:r w:rsidRPr="00234098">
        <w:rPr>
          <w:rFonts w:ascii="Times New Roman" w:hAnsi="Times New Roman" w:cs="Times New Roman"/>
          <w:b/>
          <w:bCs/>
          <w:sz w:val="32"/>
          <w:szCs w:val="32"/>
        </w:rPr>
        <w:t xml:space="preserve"> 6 marks.</w:t>
      </w:r>
      <w:r w:rsidRPr="00234098">
        <w:rPr>
          <w:rFonts w:ascii="Palatino Linotype" w:hAnsi="Palatino Linotype" w:cs="Times New Roman"/>
          <w:b/>
          <w:bCs/>
          <w:sz w:val="32"/>
          <w:szCs w:val="32"/>
        </w:rPr>
        <w:t xml:space="preserve">      </w:t>
      </w:r>
      <w:r w:rsidRPr="00234098">
        <w:rPr>
          <w:rFonts w:ascii="Palatino Linotype" w:hAnsi="Palatino Linotype" w:cs="Times New Roman"/>
          <w:b/>
          <w:bCs/>
          <w:sz w:val="32"/>
          <w:szCs w:val="32"/>
        </w:rPr>
        <w:tab/>
      </w:r>
      <w:r w:rsidRPr="00234098">
        <w:rPr>
          <w:rFonts w:ascii="Palatino Linotype" w:hAnsi="Palatino Linotype" w:cs="Times New Roman"/>
          <w:b/>
          <w:bCs/>
          <w:sz w:val="32"/>
          <w:szCs w:val="32"/>
        </w:rPr>
        <w:tab/>
      </w:r>
      <w:r w:rsidRPr="00234098">
        <w:rPr>
          <w:rFonts w:ascii="Palatino Linotype" w:hAnsi="Palatino Linotype" w:cs="Times New Roman"/>
          <w:b/>
          <w:bCs/>
          <w:sz w:val="32"/>
          <w:szCs w:val="32"/>
        </w:rPr>
        <w:tab/>
      </w:r>
      <w:r w:rsidRPr="00234098">
        <w:rPr>
          <w:rFonts w:ascii="Palatino Linotype" w:hAnsi="Palatino Linotype" w:cs="Times New Roman"/>
          <w:b/>
          <w:bCs/>
          <w:sz w:val="32"/>
          <w:szCs w:val="32"/>
        </w:rPr>
        <w:tab/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</w:r>
      <w:r>
        <w:rPr>
          <w:rFonts w:ascii="Palatino Linotype" w:hAnsi="Palatino Linotype" w:cs="Times New Roman"/>
          <w:b/>
          <w:bCs/>
          <w:sz w:val="32"/>
          <w:szCs w:val="32"/>
        </w:rPr>
        <w:tab/>
        <w:t xml:space="preserve">        </w:t>
      </w:r>
      <w:r w:rsidRPr="00234098">
        <w:rPr>
          <w:rFonts w:ascii="Palatino Linotype" w:hAnsi="Palatino Linotype" w:cs="Times New Roman"/>
          <w:b/>
          <w:bCs/>
          <w:sz w:val="32"/>
          <w:szCs w:val="32"/>
        </w:rPr>
        <w:t xml:space="preserve">5x6 = 30       </w:t>
      </w:r>
    </w:p>
    <w:p w:rsidR="00234098" w:rsidRPr="00234098" w:rsidRDefault="00234098" w:rsidP="00234098">
      <w:pPr>
        <w:pStyle w:val="ListParagraph"/>
        <w:spacing w:after="0" w:line="360" w:lineRule="auto"/>
        <w:ind w:left="851" w:hanging="851"/>
        <w:rPr>
          <w:rFonts w:ascii="Palatino Linotype" w:hAnsi="Palatino Linotype" w:cs="Times New Roman"/>
          <w:b/>
          <w:sz w:val="32"/>
          <w:szCs w:val="32"/>
        </w:rPr>
      </w:pPr>
    </w:p>
    <w:p w:rsidR="00234098" w:rsidRPr="00234098" w:rsidRDefault="00234098" w:rsidP="00234098">
      <w:pPr>
        <w:pStyle w:val="ListParagraph"/>
        <w:numPr>
          <w:ilvl w:val="0"/>
          <w:numId w:val="17"/>
        </w:numPr>
        <w:spacing w:after="0" w:line="360" w:lineRule="auto"/>
        <w:ind w:left="851" w:hanging="851"/>
        <w:jc w:val="both"/>
        <w:rPr>
          <w:rFonts w:ascii="Times New Roman" w:eastAsiaTheme="minorHAnsi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t xml:space="preserve">Define the terms ‘first language’ and ‘second language’ with examples. </w:t>
      </w:r>
    </w:p>
    <w:p w:rsidR="00234098" w:rsidRPr="00234098" w:rsidRDefault="00234098" w:rsidP="00234098">
      <w:pPr>
        <w:spacing w:line="360" w:lineRule="auto"/>
        <w:ind w:left="851"/>
        <w:jc w:val="both"/>
        <w:rPr>
          <w:rFonts w:ascii="Times New Roman" w:hAnsi="Times New Roman" w:cs="Arial Unicode MS"/>
          <w:sz w:val="32"/>
          <w:szCs w:val="32"/>
        </w:rPr>
      </w:pPr>
      <w:r w:rsidRPr="00234098">
        <w:rPr>
          <w:rFonts w:ascii="Nirmala UI" w:hAnsi="Nirmala UI" w:cs="Nirmala UI"/>
          <w:sz w:val="32"/>
          <w:szCs w:val="32"/>
        </w:rPr>
        <w:t>'</w:t>
      </w:r>
      <w:r w:rsidRPr="00234098">
        <w:rPr>
          <w:rFonts w:ascii="Nirmala UI" w:hAnsi="Nirmala UI" w:cs="Nirmala UI"/>
          <w:sz w:val="32"/>
          <w:szCs w:val="32"/>
          <w:cs/>
        </w:rPr>
        <w:t>प्रथम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Nirmala UI" w:hAnsi="Nirmala UI" w:cs="Nirmala UI"/>
          <w:sz w:val="32"/>
          <w:szCs w:val="32"/>
        </w:rPr>
        <w:t xml:space="preserve">'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Nirmala UI" w:hAnsi="Nirmala UI" w:cs="Nirmala UI"/>
          <w:sz w:val="32"/>
          <w:szCs w:val="32"/>
        </w:rPr>
        <w:t xml:space="preserve"> '</w:t>
      </w:r>
      <w:r w:rsidRPr="00234098">
        <w:rPr>
          <w:rFonts w:ascii="Nirmala UI" w:hAnsi="Nirmala UI" w:cs="Nirmala UI"/>
          <w:sz w:val="32"/>
          <w:szCs w:val="32"/>
          <w:cs/>
        </w:rPr>
        <w:t>द्वितीय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Nirmala UI" w:hAnsi="Nirmala UI" w:cs="Nirmala UI"/>
          <w:sz w:val="32"/>
          <w:szCs w:val="32"/>
        </w:rPr>
        <w:t xml:space="preserve">' </w:t>
      </w:r>
      <w:r w:rsidRPr="00234098">
        <w:rPr>
          <w:rFonts w:ascii="Nirmala UI" w:hAnsi="Nirmala UI" w:cs="Nirmala UI"/>
          <w:sz w:val="32"/>
          <w:szCs w:val="32"/>
          <w:cs/>
        </w:rPr>
        <w:t>शब्दों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को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उदाहरण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सहित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परिभाषित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करें।</w:t>
      </w:r>
    </w:p>
    <w:p w:rsidR="00234098" w:rsidRPr="00234098" w:rsidRDefault="00234098" w:rsidP="00234098">
      <w:pPr>
        <w:spacing w:line="360" w:lineRule="auto"/>
        <w:ind w:left="851" w:hanging="851"/>
        <w:jc w:val="center"/>
        <w:rPr>
          <w:rFonts w:ascii="Nirmala UI" w:hAnsi="Nirmala UI" w:cs="Nirmala UI"/>
          <w:b/>
          <w:bCs/>
          <w:i/>
          <w:iCs/>
          <w:sz w:val="32"/>
          <w:szCs w:val="32"/>
          <w:cs/>
        </w:rPr>
      </w:pPr>
      <w:proofErr w:type="gramStart"/>
      <w:r w:rsidRPr="00234098"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OR  </w:t>
      </w:r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य</w:t>
      </w:r>
      <w:proofErr w:type="gramEnd"/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ा</w:t>
      </w:r>
    </w:p>
    <w:p w:rsidR="00234098" w:rsidRPr="00234098" w:rsidRDefault="00234098" w:rsidP="00234098">
      <w:pPr>
        <w:spacing w:line="360" w:lineRule="auto"/>
        <w:ind w:left="851"/>
        <w:jc w:val="both"/>
        <w:rPr>
          <w:rFonts w:ascii="Times New Roman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t>Explain the concepts of ‘</w:t>
      </w:r>
      <w:proofErr w:type="spellStart"/>
      <w:r w:rsidRPr="00234098">
        <w:rPr>
          <w:rFonts w:ascii="Times New Roman" w:hAnsi="Times New Roman" w:cs="Times New Roman"/>
          <w:sz w:val="32"/>
          <w:szCs w:val="32"/>
        </w:rPr>
        <w:t>interlanguage</w:t>
      </w:r>
      <w:proofErr w:type="spellEnd"/>
      <w:r w:rsidRPr="00234098">
        <w:rPr>
          <w:rFonts w:ascii="Times New Roman" w:hAnsi="Times New Roman" w:cs="Times New Roman"/>
          <w:sz w:val="32"/>
          <w:szCs w:val="32"/>
        </w:rPr>
        <w:t>’ and ‘</w:t>
      </w:r>
      <w:proofErr w:type="spellStart"/>
      <w:r w:rsidRPr="00234098">
        <w:rPr>
          <w:rFonts w:ascii="Times New Roman" w:hAnsi="Times New Roman" w:cs="Times New Roman"/>
          <w:sz w:val="32"/>
          <w:szCs w:val="32"/>
        </w:rPr>
        <w:t>metalanguage</w:t>
      </w:r>
      <w:proofErr w:type="spellEnd"/>
      <w:r w:rsidRPr="00234098">
        <w:rPr>
          <w:rFonts w:ascii="Times New Roman" w:hAnsi="Times New Roman" w:cs="Times New Roman"/>
          <w:sz w:val="32"/>
          <w:szCs w:val="32"/>
        </w:rPr>
        <w:t xml:space="preserve">’ with examples. </w:t>
      </w:r>
    </w:p>
    <w:p w:rsidR="00234098" w:rsidRPr="00234098" w:rsidRDefault="00234098" w:rsidP="00234098">
      <w:pPr>
        <w:spacing w:line="360" w:lineRule="auto"/>
        <w:ind w:left="851"/>
        <w:jc w:val="both"/>
        <w:rPr>
          <w:rFonts w:ascii="Nirmala UI" w:hAnsi="Nirmala UI" w:cs="Nirmala UI"/>
          <w:sz w:val="32"/>
          <w:szCs w:val="32"/>
        </w:rPr>
      </w:pPr>
      <w:r w:rsidRPr="00234098">
        <w:rPr>
          <w:rFonts w:ascii="Nirmala UI" w:hAnsi="Nirmala UI" w:cs="Nirmala UI"/>
          <w:sz w:val="32"/>
          <w:szCs w:val="32"/>
        </w:rPr>
        <w:t>'</w:t>
      </w:r>
      <w:r w:rsidRPr="00234098">
        <w:rPr>
          <w:rFonts w:ascii="Nirmala UI" w:hAnsi="Nirmala UI" w:cs="Nirmala UI"/>
          <w:sz w:val="32"/>
          <w:szCs w:val="32"/>
          <w:cs/>
        </w:rPr>
        <w:t>अंतरभाषा</w:t>
      </w:r>
      <w:r w:rsidRPr="00234098">
        <w:rPr>
          <w:rFonts w:ascii="Nirmala UI" w:hAnsi="Nirmala UI" w:cs="Nirmala UI"/>
          <w:sz w:val="32"/>
          <w:szCs w:val="32"/>
        </w:rPr>
        <w:t xml:space="preserve">'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066D90">
        <w:rPr>
          <w:rFonts w:ascii="Nirmala UI" w:hAnsi="Nirmala UI" w:cs="Nirmala UI"/>
          <w:sz w:val="32"/>
          <w:szCs w:val="32"/>
        </w:rPr>
        <w:t>'</w:t>
      </w:r>
      <w:proofErr w:type="spellStart"/>
      <w:r w:rsidR="0079296C" w:rsidRPr="00066D90">
        <w:rPr>
          <w:rFonts w:ascii="Kruti Dev 011" w:hAnsi="Kruti Dev 011" w:cs="Times New Roman"/>
          <w:sz w:val="40"/>
          <w:szCs w:val="40"/>
        </w:rPr>
        <w:t>vf</w:t>
      </w:r>
      <w:proofErr w:type="spellEnd"/>
      <w:r w:rsidR="0079296C" w:rsidRPr="00066D90">
        <w:rPr>
          <w:rFonts w:ascii="Kruti Dev 011" w:hAnsi="Kruti Dev 011" w:cs="Times New Roman"/>
          <w:sz w:val="40"/>
          <w:szCs w:val="40"/>
        </w:rPr>
        <w:t>/</w:t>
      </w:r>
      <w:proofErr w:type="spellStart"/>
      <w:r w:rsidR="0079296C" w:rsidRPr="00066D90">
        <w:rPr>
          <w:rFonts w:ascii="Kruti Dev 011" w:hAnsi="Kruti Dev 011" w:cs="Times New Roman"/>
          <w:sz w:val="40"/>
          <w:szCs w:val="40"/>
        </w:rPr>
        <w:t>kHkk”kk</w:t>
      </w:r>
      <w:proofErr w:type="spellEnd"/>
      <w:r w:rsidRPr="00066D90">
        <w:rPr>
          <w:rFonts w:ascii="Nirmala UI" w:hAnsi="Nirmala UI" w:cs="Nirmala UI"/>
          <w:sz w:val="32"/>
          <w:szCs w:val="32"/>
        </w:rPr>
        <w:t>'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की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अवधारणाओं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को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उदाहरण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सहित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समझाइए।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</w:p>
    <w:p w:rsidR="00234098" w:rsidRPr="00234098" w:rsidRDefault="00234098" w:rsidP="00234098">
      <w:pPr>
        <w:spacing w:line="360" w:lineRule="auto"/>
        <w:ind w:left="851" w:hanging="851"/>
        <w:jc w:val="both"/>
        <w:rPr>
          <w:rFonts w:ascii="Times New Roman" w:hAnsi="Times New Roman" w:cs="Arial Unicode MS"/>
          <w:sz w:val="32"/>
          <w:szCs w:val="32"/>
        </w:rPr>
      </w:pPr>
    </w:p>
    <w:p w:rsidR="00234098" w:rsidRPr="00234098" w:rsidRDefault="00234098" w:rsidP="00234098">
      <w:pPr>
        <w:pStyle w:val="ListParagraph"/>
        <w:numPr>
          <w:ilvl w:val="0"/>
          <w:numId w:val="17"/>
        </w:numPr>
        <w:spacing w:after="0"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lastRenderedPageBreak/>
        <w:t>Explain behaviorist and innateness theories of language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Times New Roman" w:hAnsi="Times New Roman" w:cs="Times New Roman"/>
          <w:sz w:val="32"/>
          <w:szCs w:val="32"/>
        </w:rPr>
        <w:t>acquisition and their limitations in detail.</w:t>
      </w:r>
    </w:p>
    <w:p w:rsidR="00234098" w:rsidRPr="00234098" w:rsidRDefault="00234098" w:rsidP="00234098">
      <w:pPr>
        <w:pStyle w:val="ListParagraph"/>
        <w:spacing w:after="0" w:line="360" w:lineRule="auto"/>
        <w:ind w:left="851"/>
        <w:jc w:val="both"/>
        <w:rPr>
          <w:rFonts w:ascii="Nirmala UI" w:hAnsi="Nirmala UI" w:cs="Nirmala UI"/>
          <w:sz w:val="32"/>
          <w:szCs w:val="32"/>
        </w:rPr>
      </w:pP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अधिग्रहण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के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व्यवहारवादी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सहजता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सिद्धांतों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उनकी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सीमाओं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को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विस्तार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से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समझाएं।</w:t>
      </w:r>
    </w:p>
    <w:p w:rsidR="00234098" w:rsidRDefault="00234098" w:rsidP="00234098">
      <w:pPr>
        <w:spacing w:line="360" w:lineRule="auto"/>
        <w:ind w:left="851" w:hanging="851"/>
        <w:jc w:val="center"/>
        <w:rPr>
          <w:rFonts w:ascii="Nirmala UI" w:hAnsi="Nirmala UI" w:cs="Nirmala UI"/>
          <w:b/>
          <w:bCs/>
          <w:i/>
          <w:iCs/>
          <w:sz w:val="32"/>
          <w:szCs w:val="32"/>
        </w:rPr>
      </w:pPr>
      <w:proofErr w:type="gramStart"/>
      <w:r w:rsidRPr="00234098"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OR  </w:t>
      </w:r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य</w:t>
      </w:r>
      <w:proofErr w:type="gramEnd"/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ा</w:t>
      </w:r>
    </w:p>
    <w:p w:rsidR="00234098" w:rsidRPr="00234098" w:rsidRDefault="00234098" w:rsidP="00234098">
      <w:pPr>
        <w:spacing w:line="360" w:lineRule="auto"/>
        <w:ind w:left="851" w:hanging="851"/>
        <w:jc w:val="center"/>
        <w:rPr>
          <w:rFonts w:ascii="Nirmala UI" w:hAnsi="Nirmala UI" w:cs="Nirmala UI"/>
          <w:b/>
          <w:bCs/>
          <w:i/>
          <w:iCs/>
          <w:sz w:val="32"/>
          <w:szCs w:val="32"/>
          <w:cs/>
        </w:rPr>
      </w:pPr>
    </w:p>
    <w:p w:rsidR="00234098" w:rsidRPr="00234098" w:rsidRDefault="00234098" w:rsidP="00234098">
      <w:pPr>
        <w:pStyle w:val="ListParagraph"/>
        <w:spacing w:after="0" w:line="360" w:lineRule="auto"/>
        <w:ind w:left="851"/>
        <w:jc w:val="both"/>
        <w:rPr>
          <w:rFonts w:ascii="Times New Roman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t>Discuss cognitive and interaction theories of language acquisition and their limitations in detail.</w:t>
      </w:r>
    </w:p>
    <w:p w:rsidR="00234098" w:rsidRPr="00234098" w:rsidRDefault="00234098" w:rsidP="00234098">
      <w:pPr>
        <w:pStyle w:val="ListParagraph"/>
        <w:spacing w:after="0" w:line="360" w:lineRule="auto"/>
        <w:ind w:left="851"/>
        <w:jc w:val="both"/>
        <w:rPr>
          <w:rFonts w:ascii="Nirmala UI" w:hAnsi="Nirmala UI" w:cs="Nirmala UI"/>
          <w:sz w:val="32"/>
          <w:szCs w:val="32"/>
        </w:rPr>
      </w:pP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अधिग्रहण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के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संज्ञानात्मक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अंतःक्रियात्मक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सिद्धांतों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उनकी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सीमाओं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पर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विस्तार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से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चर्चा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करें।</w:t>
      </w:r>
    </w:p>
    <w:p w:rsidR="00234098" w:rsidRPr="00234098" w:rsidRDefault="00234098" w:rsidP="00234098">
      <w:pPr>
        <w:pStyle w:val="ListParagraph"/>
        <w:spacing w:after="0" w:line="360" w:lineRule="auto"/>
        <w:ind w:left="851" w:hanging="851"/>
        <w:jc w:val="both"/>
        <w:rPr>
          <w:rFonts w:ascii="Palatino Linotype" w:hAnsi="Palatino Linotype" w:cs="Times New Roman"/>
          <w:sz w:val="32"/>
          <w:szCs w:val="32"/>
        </w:rPr>
      </w:pPr>
    </w:p>
    <w:p w:rsidR="00234098" w:rsidRPr="00234098" w:rsidRDefault="00234098" w:rsidP="00234098">
      <w:pPr>
        <w:pStyle w:val="ListParagraph"/>
        <w:numPr>
          <w:ilvl w:val="0"/>
          <w:numId w:val="17"/>
        </w:numPr>
        <w:spacing w:after="0"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t xml:space="preserve">Describe phonological development and morphological development in the process of first language acquisition.  </w:t>
      </w:r>
    </w:p>
    <w:p w:rsidR="00234098" w:rsidRPr="00234098" w:rsidRDefault="00234098" w:rsidP="00234098">
      <w:pPr>
        <w:pStyle w:val="ListParagraph"/>
        <w:spacing w:after="0" w:line="360" w:lineRule="auto"/>
        <w:ind w:left="851"/>
        <w:jc w:val="both"/>
        <w:rPr>
          <w:rFonts w:ascii="Nirmala UI" w:hAnsi="Nirmala UI" w:cs="Nirmala UI"/>
          <w:sz w:val="32"/>
          <w:szCs w:val="32"/>
        </w:rPr>
      </w:pPr>
      <w:r w:rsidRPr="00234098">
        <w:rPr>
          <w:rFonts w:ascii="Nirmala UI" w:hAnsi="Nirmala UI" w:cs="Nirmala UI"/>
          <w:sz w:val="32"/>
          <w:szCs w:val="32"/>
          <w:cs/>
        </w:rPr>
        <w:t>प्रथम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अधिग्रहण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की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प्रक्रिया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में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ध्वन्यात्मक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विकास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रूपात्मक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विकास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वर्णन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करें।</w:t>
      </w:r>
    </w:p>
    <w:p w:rsidR="00234098" w:rsidRDefault="00234098" w:rsidP="00234098">
      <w:pPr>
        <w:spacing w:line="360" w:lineRule="auto"/>
        <w:ind w:left="851" w:hanging="851"/>
        <w:jc w:val="center"/>
        <w:rPr>
          <w:rFonts w:ascii="Nirmala UI" w:hAnsi="Nirmala UI" w:cs="Nirmala UI"/>
          <w:b/>
          <w:bCs/>
          <w:i/>
          <w:iCs/>
          <w:sz w:val="32"/>
          <w:szCs w:val="32"/>
        </w:rPr>
      </w:pPr>
      <w:proofErr w:type="gramStart"/>
      <w:r w:rsidRPr="00234098"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OR  </w:t>
      </w:r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य</w:t>
      </w:r>
      <w:proofErr w:type="gramEnd"/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ा</w:t>
      </w:r>
    </w:p>
    <w:p w:rsidR="00234098" w:rsidRPr="00234098" w:rsidRDefault="00234098" w:rsidP="00234098">
      <w:pPr>
        <w:spacing w:line="360" w:lineRule="auto"/>
        <w:ind w:left="851" w:hanging="851"/>
        <w:jc w:val="center"/>
        <w:rPr>
          <w:rFonts w:ascii="Nirmala UI" w:hAnsi="Nirmala UI" w:cs="Nirmala UI"/>
          <w:b/>
          <w:bCs/>
          <w:i/>
          <w:iCs/>
          <w:sz w:val="32"/>
          <w:szCs w:val="32"/>
        </w:rPr>
      </w:pPr>
    </w:p>
    <w:p w:rsidR="00234098" w:rsidRPr="00234098" w:rsidRDefault="00234098" w:rsidP="00234098">
      <w:pPr>
        <w:pStyle w:val="ListParagraph"/>
        <w:spacing w:after="0" w:line="360" w:lineRule="auto"/>
        <w:ind w:left="851"/>
        <w:jc w:val="both"/>
        <w:rPr>
          <w:rFonts w:ascii="Times New Roman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t xml:space="preserve">Explain syntactic and semantic developments in the process of first language acquisition.  </w:t>
      </w:r>
    </w:p>
    <w:p w:rsidR="00234098" w:rsidRDefault="00234098" w:rsidP="00234098">
      <w:pPr>
        <w:pStyle w:val="ListParagraph"/>
        <w:spacing w:after="0" w:line="360" w:lineRule="auto"/>
        <w:ind w:left="851"/>
        <w:jc w:val="both"/>
        <w:rPr>
          <w:rFonts w:ascii="Nirmala UI" w:hAnsi="Nirmala UI" w:cs="Nirmala UI"/>
          <w:sz w:val="32"/>
          <w:szCs w:val="32"/>
        </w:rPr>
      </w:pPr>
      <w:r w:rsidRPr="00234098">
        <w:rPr>
          <w:rFonts w:ascii="Nirmala UI" w:hAnsi="Nirmala UI" w:cs="Nirmala UI"/>
          <w:sz w:val="32"/>
          <w:szCs w:val="32"/>
          <w:cs/>
        </w:rPr>
        <w:t>प्रथम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अधिग्रहण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की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प्रक्रिया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में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वाक्यविन्यास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अर्थ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संबंधी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विकास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की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व्याख्या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करें।</w:t>
      </w:r>
    </w:p>
    <w:p w:rsidR="00066D90" w:rsidRPr="00234098" w:rsidRDefault="00066D90" w:rsidP="00234098">
      <w:pPr>
        <w:pStyle w:val="ListParagraph"/>
        <w:spacing w:after="0" w:line="360" w:lineRule="auto"/>
        <w:ind w:left="851"/>
        <w:jc w:val="both"/>
        <w:rPr>
          <w:rFonts w:ascii="Nirmala UI" w:hAnsi="Nirmala UI" w:cs="Nirmala UI"/>
          <w:sz w:val="32"/>
          <w:szCs w:val="32"/>
        </w:rPr>
      </w:pPr>
    </w:p>
    <w:p w:rsidR="00234098" w:rsidRPr="00234098" w:rsidRDefault="00234098" w:rsidP="00234098">
      <w:pPr>
        <w:pStyle w:val="ListParagraph"/>
        <w:numPr>
          <w:ilvl w:val="0"/>
          <w:numId w:val="17"/>
        </w:numPr>
        <w:spacing w:after="0"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lastRenderedPageBreak/>
        <w:t xml:space="preserve">Explain </w:t>
      </w:r>
      <w:proofErr w:type="spellStart"/>
      <w:r w:rsidRPr="00234098">
        <w:rPr>
          <w:rFonts w:ascii="Times New Roman" w:hAnsi="Times New Roman" w:cs="Times New Roman"/>
          <w:sz w:val="32"/>
          <w:szCs w:val="32"/>
        </w:rPr>
        <w:t>Krashen’s</w:t>
      </w:r>
      <w:proofErr w:type="spellEnd"/>
      <w:r w:rsidRPr="00234098">
        <w:rPr>
          <w:rFonts w:ascii="Times New Roman" w:hAnsi="Times New Roman" w:cs="Times New Roman"/>
          <w:sz w:val="32"/>
          <w:szCs w:val="32"/>
        </w:rPr>
        <w:t xml:space="preserve"> five hypotheses in the field of second language research and teaching. </w:t>
      </w:r>
    </w:p>
    <w:p w:rsidR="00234098" w:rsidRPr="00234098" w:rsidRDefault="00234098" w:rsidP="00234098">
      <w:pPr>
        <w:spacing w:line="360" w:lineRule="auto"/>
        <w:ind w:left="851" w:hanging="851"/>
        <w:jc w:val="both"/>
        <w:rPr>
          <w:rFonts w:ascii="Times New Roman" w:hAnsi="Times New Roman" w:cs="Arial Unicode MS"/>
          <w:sz w:val="32"/>
          <w:szCs w:val="32"/>
        </w:rPr>
      </w:pPr>
      <w:r w:rsidRPr="00234098">
        <w:rPr>
          <w:rFonts w:ascii="Arial Unicode MS" w:eastAsia="Arial Unicode MS" w:hAnsi="Arial Unicode MS" w:cs="Arial Unicode MS" w:hint="eastAsia"/>
          <w:sz w:val="32"/>
          <w:szCs w:val="32"/>
        </w:rPr>
        <w:t xml:space="preserve">         </w:t>
      </w:r>
      <w:r w:rsidRPr="00234098">
        <w:rPr>
          <w:rFonts w:ascii="Nirmala UI" w:hAnsi="Nirmala UI" w:cs="Nirmala UI"/>
          <w:sz w:val="32"/>
          <w:szCs w:val="32"/>
          <w:cs/>
        </w:rPr>
        <w:t>द्वितीय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अनुसंधान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शिक्षण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के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क्षेत्र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में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क्रशेन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की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पाँच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परिकल्पनाओं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की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व्याख्या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करें।</w:t>
      </w:r>
    </w:p>
    <w:p w:rsidR="00234098" w:rsidRDefault="00234098" w:rsidP="00234098">
      <w:pPr>
        <w:spacing w:line="360" w:lineRule="auto"/>
        <w:ind w:left="851" w:hanging="851"/>
        <w:jc w:val="center"/>
        <w:rPr>
          <w:rFonts w:ascii="Nirmala UI" w:hAnsi="Nirmala UI" w:cs="Nirmala UI"/>
          <w:b/>
          <w:bCs/>
          <w:i/>
          <w:iCs/>
          <w:sz w:val="32"/>
          <w:szCs w:val="32"/>
        </w:rPr>
      </w:pPr>
      <w:proofErr w:type="gramStart"/>
      <w:r w:rsidRPr="00234098"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OR  </w:t>
      </w:r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य</w:t>
      </w:r>
      <w:proofErr w:type="gramEnd"/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ा</w:t>
      </w:r>
    </w:p>
    <w:p w:rsidR="00234098" w:rsidRPr="00234098" w:rsidRDefault="00234098" w:rsidP="00234098">
      <w:pPr>
        <w:spacing w:line="360" w:lineRule="auto"/>
        <w:ind w:left="851" w:hanging="851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</w:p>
    <w:p w:rsidR="00234098" w:rsidRPr="00234098" w:rsidRDefault="00234098" w:rsidP="00234098">
      <w:pPr>
        <w:pStyle w:val="ListParagraph"/>
        <w:spacing w:after="0" w:line="360" w:lineRule="auto"/>
        <w:ind w:left="851"/>
        <w:jc w:val="both"/>
        <w:rPr>
          <w:rFonts w:ascii="Times New Roman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t xml:space="preserve">Discuss second language research and teaching in relation to </w:t>
      </w:r>
      <w:proofErr w:type="spellStart"/>
      <w:r w:rsidRPr="00234098">
        <w:rPr>
          <w:rFonts w:ascii="Times New Roman" w:hAnsi="Times New Roman" w:cs="Times New Roman"/>
          <w:sz w:val="32"/>
          <w:szCs w:val="32"/>
        </w:rPr>
        <w:t>Krashen’s</w:t>
      </w:r>
      <w:proofErr w:type="spellEnd"/>
      <w:r w:rsidRPr="00234098">
        <w:rPr>
          <w:rFonts w:ascii="Times New Roman" w:hAnsi="Times New Roman" w:cs="Times New Roman"/>
          <w:sz w:val="32"/>
          <w:szCs w:val="32"/>
        </w:rPr>
        <w:t xml:space="preserve"> perspectives.  </w:t>
      </w:r>
    </w:p>
    <w:p w:rsidR="00234098" w:rsidRPr="00234098" w:rsidRDefault="00234098" w:rsidP="00234098">
      <w:pPr>
        <w:spacing w:line="360" w:lineRule="auto"/>
        <w:ind w:left="851" w:hanging="851"/>
        <w:jc w:val="both"/>
        <w:rPr>
          <w:rFonts w:ascii="Palatino Linotype" w:eastAsia="Arial Unicode MS" w:hAnsi="Palatino Linotype" w:cs="Arial Unicode MS"/>
          <w:sz w:val="32"/>
          <w:szCs w:val="32"/>
          <w:cs/>
        </w:rPr>
      </w:pPr>
      <w:r w:rsidRPr="00234098">
        <w:rPr>
          <w:rFonts w:ascii="Arial Unicode MS" w:eastAsia="Arial Unicode MS" w:hAnsi="Arial Unicode MS" w:cs="Arial Unicode MS" w:hint="eastAsia"/>
          <w:sz w:val="32"/>
          <w:szCs w:val="32"/>
        </w:rPr>
        <w:t xml:space="preserve">         </w:t>
      </w:r>
      <w:r w:rsidRPr="00234098">
        <w:rPr>
          <w:rFonts w:ascii="Nirmala UI" w:hAnsi="Nirmala UI" w:cs="Nirmala UI"/>
          <w:sz w:val="32"/>
          <w:szCs w:val="32"/>
          <w:cs/>
        </w:rPr>
        <w:t>क्रशेन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के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दृष्टिकोण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के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संबंध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में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दूसरी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अनुसंधान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शिक्षण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पर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चर्चा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करें।</w:t>
      </w:r>
    </w:p>
    <w:p w:rsidR="00234098" w:rsidRPr="00234098" w:rsidRDefault="00234098" w:rsidP="00234098">
      <w:pPr>
        <w:spacing w:line="360" w:lineRule="auto"/>
        <w:ind w:left="851" w:hanging="851"/>
        <w:jc w:val="both"/>
        <w:rPr>
          <w:rFonts w:ascii="Palatino Linotype" w:hAnsi="Palatino Linotype" w:cs="Times New Roman"/>
          <w:sz w:val="32"/>
          <w:szCs w:val="32"/>
        </w:rPr>
      </w:pPr>
    </w:p>
    <w:p w:rsidR="00234098" w:rsidRPr="00234098" w:rsidRDefault="00234098" w:rsidP="00234098">
      <w:pPr>
        <w:pStyle w:val="ListParagraph"/>
        <w:numPr>
          <w:ilvl w:val="0"/>
          <w:numId w:val="17"/>
        </w:numPr>
        <w:spacing w:after="0" w:line="360" w:lineRule="auto"/>
        <w:ind w:left="851" w:hanging="851"/>
        <w:jc w:val="both"/>
        <w:rPr>
          <w:rFonts w:ascii="Times New Roman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t xml:space="preserve">What is an error analysis? Explain different types of errors with examples. </w:t>
      </w:r>
    </w:p>
    <w:p w:rsidR="00234098" w:rsidRPr="00234098" w:rsidRDefault="00234098" w:rsidP="00234098">
      <w:pPr>
        <w:spacing w:line="360" w:lineRule="auto"/>
        <w:ind w:left="851"/>
        <w:jc w:val="both"/>
        <w:rPr>
          <w:rFonts w:ascii="Nirmala UI" w:hAnsi="Nirmala UI" w:cs="Nirmala UI"/>
          <w:sz w:val="32"/>
          <w:szCs w:val="32"/>
        </w:rPr>
      </w:pPr>
      <w:r w:rsidRPr="00234098">
        <w:rPr>
          <w:rFonts w:ascii="Nirmala UI" w:hAnsi="Nirmala UI" w:cs="Nirmala UI"/>
          <w:sz w:val="32"/>
          <w:szCs w:val="32"/>
          <w:cs/>
        </w:rPr>
        <w:t>त्रुटि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विश्लेषण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क्या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है</w:t>
      </w:r>
      <w:r w:rsidRPr="00234098">
        <w:rPr>
          <w:rFonts w:ascii="Nirmala UI" w:hAnsi="Nirmala UI" w:cs="Nirmala UI"/>
          <w:sz w:val="32"/>
          <w:szCs w:val="32"/>
        </w:rPr>
        <w:t xml:space="preserve">? </w:t>
      </w:r>
      <w:r w:rsidRPr="00234098">
        <w:rPr>
          <w:rFonts w:ascii="Nirmala UI" w:hAnsi="Nirmala UI" w:cs="Nirmala UI"/>
          <w:sz w:val="32"/>
          <w:szCs w:val="32"/>
          <w:cs/>
        </w:rPr>
        <w:t>विभिन्न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प्रकार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की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त्रुटियों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को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उदाहरण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सहित</w:t>
      </w:r>
      <w:r w:rsidRPr="00234098">
        <w:rPr>
          <w:rFonts w:ascii="Nirmala UI" w:hAnsi="Nirmala UI" w:cs="Nirmala UI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समझाइये।</w:t>
      </w:r>
    </w:p>
    <w:p w:rsidR="00234098" w:rsidRDefault="00234098" w:rsidP="00234098">
      <w:pPr>
        <w:spacing w:line="360" w:lineRule="auto"/>
        <w:ind w:left="851" w:hanging="851"/>
        <w:jc w:val="center"/>
        <w:rPr>
          <w:rFonts w:ascii="Nirmala UI" w:hAnsi="Nirmala UI" w:cs="Nirmala UI"/>
          <w:b/>
          <w:bCs/>
          <w:i/>
          <w:iCs/>
          <w:sz w:val="32"/>
          <w:szCs w:val="32"/>
        </w:rPr>
      </w:pPr>
      <w:proofErr w:type="gramStart"/>
      <w:r w:rsidRPr="00234098">
        <w:rPr>
          <w:rFonts w:ascii="Times New Roman" w:hAnsi="Times New Roman" w:cs="Arial Unicode MS"/>
          <w:b/>
          <w:bCs/>
          <w:i/>
          <w:iCs/>
          <w:sz w:val="32"/>
          <w:szCs w:val="32"/>
        </w:rPr>
        <w:t xml:space="preserve">OR  </w:t>
      </w:r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य</w:t>
      </w:r>
      <w:proofErr w:type="gramEnd"/>
      <w:r w:rsidRPr="00234098">
        <w:rPr>
          <w:rFonts w:ascii="Nirmala UI" w:hAnsi="Nirmala UI" w:cs="Nirmala UI" w:hint="cs"/>
          <w:b/>
          <w:bCs/>
          <w:i/>
          <w:iCs/>
          <w:sz w:val="32"/>
          <w:szCs w:val="32"/>
          <w:cs/>
        </w:rPr>
        <w:t>ा</w:t>
      </w:r>
    </w:p>
    <w:p w:rsidR="00234098" w:rsidRPr="00234098" w:rsidRDefault="00234098" w:rsidP="00234098">
      <w:pPr>
        <w:spacing w:line="360" w:lineRule="auto"/>
        <w:ind w:left="851" w:hanging="851"/>
        <w:jc w:val="center"/>
        <w:rPr>
          <w:rFonts w:ascii="Palatino Linotype" w:hAnsi="Palatino Linotype" w:cs="Arial Unicode MS"/>
          <w:b/>
          <w:bCs/>
          <w:i/>
          <w:iCs/>
          <w:sz w:val="32"/>
          <w:szCs w:val="32"/>
        </w:rPr>
      </w:pPr>
    </w:p>
    <w:p w:rsidR="00234098" w:rsidRPr="00234098" w:rsidRDefault="00234098" w:rsidP="00234098">
      <w:pPr>
        <w:spacing w:line="360" w:lineRule="auto"/>
        <w:ind w:left="851"/>
        <w:jc w:val="both"/>
        <w:rPr>
          <w:rFonts w:ascii="Times New Roman" w:hAnsi="Times New Roman" w:cs="Times New Roman"/>
          <w:sz w:val="32"/>
          <w:szCs w:val="32"/>
        </w:rPr>
      </w:pPr>
      <w:r w:rsidRPr="00234098">
        <w:rPr>
          <w:rFonts w:ascii="Times New Roman" w:hAnsi="Times New Roman" w:cs="Times New Roman"/>
          <w:sz w:val="32"/>
          <w:szCs w:val="32"/>
        </w:rPr>
        <w:t xml:space="preserve">Differentiate between Language acquisition and Language learning in detail.  </w:t>
      </w:r>
    </w:p>
    <w:p w:rsidR="00234098" w:rsidRPr="00234098" w:rsidRDefault="00234098" w:rsidP="00234098">
      <w:pPr>
        <w:spacing w:line="360" w:lineRule="auto"/>
        <w:ind w:left="851"/>
        <w:jc w:val="both"/>
        <w:rPr>
          <w:rFonts w:ascii="Palatino Linotype" w:hAnsi="Palatino Linotype" w:cs="Times New Roman"/>
          <w:sz w:val="32"/>
          <w:szCs w:val="32"/>
        </w:rPr>
      </w:pP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अधिग्रहण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और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भाषा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सीखने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के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बीच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विस्तार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से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अंतर</w:t>
      </w:r>
      <w:r w:rsidRPr="00234098">
        <w:rPr>
          <w:rFonts w:ascii="Palatino Linotype" w:hAnsi="Palatino Linotype" w:cs="Times New Roman"/>
          <w:sz w:val="32"/>
          <w:szCs w:val="32"/>
        </w:rPr>
        <w:t xml:space="preserve"> </w:t>
      </w:r>
      <w:r w:rsidRPr="00234098">
        <w:rPr>
          <w:rFonts w:ascii="Nirmala UI" w:hAnsi="Nirmala UI" w:cs="Nirmala UI"/>
          <w:sz w:val="32"/>
          <w:szCs w:val="32"/>
          <w:cs/>
        </w:rPr>
        <w:t>बताएं।</w:t>
      </w:r>
    </w:p>
    <w:p w:rsidR="00234098" w:rsidRPr="00234098" w:rsidRDefault="00234098" w:rsidP="00234098">
      <w:pPr>
        <w:spacing w:line="360" w:lineRule="auto"/>
        <w:ind w:left="851" w:hanging="851"/>
        <w:jc w:val="center"/>
        <w:rPr>
          <w:rFonts w:ascii="Palatino Linotype" w:eastAsiaTheme="minorHAnsi" w:hAnsi="Palatino Linotype" w:cstheme="minorBidi"/>
          <w:b/>
          <w:bCs/>
          <w:sz w:val="32"/>
          <w:szCs w:val="32"/>
        </w:rPr>
      </w:pPr>
    </w:p>
    <w:p w:rsidR="00234098" w:rsidRPr="00234098" w:rsidRDefault="00234098" w:rsidP="00234098">
      <w:pPr>
        <w:spacing w:line="360" w:lineRule="auto"/>
        <w:ind w:left="851" w:hanging="851"/>
        <w:jc w:val="center"/>
        <w:rPr>
          <w:rFonts w:ascii="Palatino Linotype" w:hAnsi="Palatino Linotype"/>
          <w:b/>
          <w:bCs/>
          <w:sz w:val="32"/>
          <w:szCs w:val="32"/>
        </w:rPr>
      </w:pPr>
      <w:bookmarkStart w:id="1" w:name="_GoBack"/>
      <w:bookmarkEnd w:id="1"/>
    </w:p>
    <w:p w:rsidR="00234098" w:rsidRDefault="00234098" w:rsidP="00234098">
      <w:pPr>
        <w:spacing w:line="360" w:lineRule="auto"/>
        <w:jc w:val="center"/>
        <w:rPr>
          <w:rFonts w:ascii="Palatino Linotype" w:hAnsi="Palatino Linotype"/>
          <w:b/>
          <w:bCs/>
          <w:sz w:val="28"/>
          <w:szCs w:val="28"/>
        </w:rPr>
      </w:pPr>
      <w:r>
        <w:rPr>
          <w:rFonts w:ascii="Palatino Linotype" w:hAnsi="Palatino Linotype"/>
          <w:b/>
          <w:bCs/>
          <w:sz w:val="28"/>
          <w:szCs w:val="28"/>
        </w:rPr>
        <w:t>******</w:t>
      </w:r>
    </w:p>
    <w:p w:rsidR="00234098" w:rsidRPr="008A43FA" w:rsidRDefault="00234098" w:rsidP="00234098">
      <w:pPr>
        <w:spacing w:line="360" w:lineRule="auto"/>
        <w:ind w:firstLine="720"/>
        <w:rPr>
          <w:rFonts w:ascii="Times New Roman" w:hAnsi="Times New Roman" w:cs="Times New Roman"/>
        </w:rPr>
      </w:pPr>
    </w:p>
    <w:p w:rsidR="00234098" w:rsidRPr="008A43FA" w:rsidRDefault="00234098" w:rsidP="00234098">
      <w:pPr>
        <w:ind w:firstLine="720"/>
        <w:rPr>
          <w:rFonts w:ascii="Times New Roman" w:hAnsi="Times New Roman" w:cs="Times New Roman"/>
        </w:rPr>
      </w:pPr>
    </w:p>
    <w:sectPr w:rsidR="00234098" w:rsidRPr="008A43FA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Kruti Dev 011">
    <w:panose1 w:val="000007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803D3"/>
    <w:multiLevelType w:val="hybridMultilevel"/>
    <w:tmpl w:val="5E984B48"/>
    <w:lvl w:ilvl="0" w:tplc="9A7287F6">
      <w:start w:val="1"/>
      <w:numFmt w:val="decimal"/>
      <w:lvlText w:val="%1."/>
      <w:lvlJc w:val="left"/>
      <w:pPr>
        <w:ind w:left="1524" w:hanging="360"/>
      </w:pPr>
      <w:rPr>
        <w:b/>
        <w:bCs/>
      </w:rPr>
    </w:lvl>
    <w:lvl w:ilvl="1" w:tplc="40090019">
      <w:start w:val="1"/>
      <w:numFmt w:val="lowerLetter"/>
      <w:lvlText w:val="%2."/>
      <w:lvlJc w:val="left"/>
      <w:pPr>
        <w:ind w:left="2244" w:hanging="360"/>
      </w:pPr>
    </w:lvl>
    <w:lvl w:ilvl="2" w:tplc="4009001B" w:tentative="1">
      <w:start w:val="1"/>
      <w:numFmt w:val="lowerRoman"/>
      <w:lvlText w:val="%3."/>
      <w:lvlJc w:val="right"/>
      <w:pPr>
        <w:ind w:left="2964" w:hanging="180"/>
      </w:pPr>
    </w:lvl>
    <w:lvl w:ilvl="3" w:tplc="4009000F" w:tentative="1">
      <w:start w:val="1"/>
      <w:numFmt w:val="decimal"/>
      <w:lvlText w:val="%4."/>
      <w:lvlJc w:val="left"/>
      <w:pPr>
        <w:ind w:left="3684" w:hanging="360"/>
      </w:pPr>
    </w:lvl>
    <w:lvl w:ilvl="4" w:tplc="40090019" w:tentative="1">
      <w:start w:val="1"/>
      <w:numFmt w:val="lowerLetter"/>
      <w:lvlText w:val="%5."/>
      <w:lvlJc w:val="left"/>
      <w:pPr>
        <w:ind w:left="4404" w:hanging="360"/>
      </w:pPr>
    </w:lvl>
    <w:lvl w:ilvl="5" w:tplc="4009001B" w:tentative="1">
      <w:start w:val="1"/>
      <w:numFmt w:val="lowerRoman"/>
      <w:lvlText w:val="%6."/>
      <w:lvlJc w:val="right"/>
      <w:pPr>
        <w:ind w:left="5124" w:hanging="180"/>
      </w:pPr>
    </w:lvl>
    <w:lvl w:ilvl="6" w:tplc="4009000F" w:tentative="1">
      <w:start w:val="1"/>
      <w:numFmt w:val="decimal"/>
      <w:lvlText w:val="%7."/>
      <w:lvlJc w:val="left"/>
      <w:pPr>
        <w:ind w:left="5844" w:hanging="360"/>
      </w:pPr>
    </w:lvl>
    <w:lvl w:ilvl="7" w:tplc="40090019" w:tentative="1">
      <w:start w:val="1"/>
      <w:numFmt w:val="lowerLetter"/>
      <w:lvlText w:val="%8."/>
      <w:lvlJc w:val="left"/>
      <w:pPr>
        <w:ind w:left="6564" w:hanging="360"/>
      </w:pPr>
    </w:lvl>
    <w:lvl w:ilvl="8" w:tplc="4009001B" w:tentative="1">
      <w:start w:val="1"/>
      <w:numFmt w:val="lowerRoman"/>
      <w:lvlText w:val="%9."/>
      <w:lvlJc w:val="right"/>
      <w:pPr>
        <w:ind w:left="7284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EB97195"/>
    <w:multiLevelType w:val="hybridMultilevel"/>
    <w:tmpl w:val="6E4AA0DE"/>
    <w:lvl w:ilvl="0" w:tplc="40090015">
      <w:start w:val="17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E83320"/>
    <w:multiLevelType w:val="hybridMultilevel"/>
    <w:tmpl w:val="0AD4E45C"/>
    <w:lvl w:ilvl="0" w:tplc="2A403A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F2AAD"/>
    <w:multiLevelType w:val="hybridMultilevel"/>
    <w:tmpl w:val="DC703B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280A51"/>
    <w:multiLevelType w:val="hybridMultilevel"/>
    <w:tmpl w:val="25523406"/>
    <w:lvl w:ilvl="0" w:tplc="8ED639C8">
      <w:start w:val="1"/>
      <w:numFmt w:val="decimal"/>
      <w:lvlText w:val="%1."/>
      <w:lvlJc w:val="left"/>
      <w:pPr>
        <w:ind w:left="435" w:hanging="360"/>
      </w:pPr>
      <w:rPr>
        <w:rFonts w:hint="default"/>
        <w:b/>
      </w:rPr>
    </w:lvl>
    <w:lvl w:ilvl="1" w:tplc="40090019" w:tentative="1">
      <w:start w:val="1"/>
      <w:numFmt w:val="lowerLetter"/>
      <w:lvlText w:val="%2."/>
      <w:lvlJc w:val="left"/>
      <w:pPr>
        <w:ind w:left="1155" w:hanging="360"/>
      </w:pPr>
    </w:lvl>
    <w:lvl w:ilvl="2" w:tplc="4009001B" w:tentative="1">
      <w:start w:val="1"/>
      <w:numFmt w:val="lowerRoman"/>
      <w:lvlText w:val="%3."/>
      <w:lvlJc w:val="right"/>
      <w:pPr>
        <w:ind w:left="1875" w:hanging="180"/>
      </w:pPr>
    </w:lvl>
    <w:lvl w:ilvl="3" w:tplc="4009000F" w:tentative="1">
      <w:start w:val="1"/>
      <w:numFmt w:val="decimal"/>
      <w:lvlText w:val="%4."/>
      <w:lvlJc w:val="left"/>
      <w:pPr>
        <w:ind w:left="2595" w:hanging="360"/>
      </w:pPr>
    </w:lvl>
    <w:lvl w:ilvl="4" w:tplc="40090019" w:tentative="1">
      <w:start w:val="1"/>
      <w:numFmt w:val="lowerLetter"/>
      <w:lvlText w:val="%5."/>
      <w:lvlJc w:val="left"/>
      <w:pPr>
        <w:ind w:left="3315" w:hanging="360"/>
      </w:pPr>
    </w:lvl>
    <w:lvl w:ilvl="5" w:tplc="4009001B" w:tentative="1">
      <w:start w:val="1"/>
      <w:numFmt w:val="lowerRoman"/>
      <w:lvlText w:val="%6."/>
      <w:lvlJc w:val="right"/>
      <w:pPr>
        <w:ind w:left="4035" w:hanging="180"/>
      </w:pPr>
    </w:lvl>
    <w:lvl w:ilvl="6" w:tplc="4009000F" w:tentative="1">
      <w:start w:val="1"/>
      <w:numFmt w:val="decimal"/>
      <w:lvlText w:val="%7."/>
      <w:lvlJc w:val="left"/>
      <w:pPr>
        <w:ind w:left="4755" w:hanging="360"/>
      </w:pPr>
    </w:lvl>
    <w:lvl w:ilvl="7" w:tplc="40090019" w:tentative="1">
      <w:start w:val="1"/>
      <w:numFmt w:val="lowerLetter"/>
      <w:lvlText w:val="%8."/>
      <w:lvlJc w:val="left"/>
      <w:pPr>
        <w:ind w:left="5475" w:hanging="360"/>
      </w:pPr>
    </w:lvl>
    <w:lvl w:ilvl="8" w:tplc="40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7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8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>
    <w:nsid w:val="32052A54"/>
    <w:multiLevelType w:val="hybridMultilevel"/>
    <w:tmpl w:val="D5162E2A"/>
    <w:lvl w:ilvl="0" w:tplc="8D9656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115327"/>
    <w:multiLevelType w:val="hybridMultilevel"/>
    <w:tmpl w:val="563258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340C9"/>
    <w:multiLevelType w:val="hybridMultilevel"/>
    <w:tmpl w:val="0740A3B6"/>
    <w:lvl w:ilvl="0" w:tplc="EDAEC9A2">
      <w:start w:val="1"/>
      <w:numFmt w:val="decimal"/>
      <w:lvlText w:val="%1."/>
      <w:lvlJc w:val="left"/>
      <w:pPr>
        <w:ind w:left="795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515" w:hanging="360"/>
      </w:pPr>
    </w:lvl>
    <w:lvl w:ilvl="2" w:tplc="4009001B" w:tentative="1">
      <w:start w:val="1"/>
      <w:numFmt w:val="lowerRoman"/>
      <w:lvlText w:val="%3."/>
      <w:lvlJc w:val="right"/>
      <w:pPr>
        <w:ind w:left="2235" w:hanging="180"/>
      </w:pPr>
    </w:lvl>
    <w:lvl w:ilvl="3" w:tplc="4009000F" w:tentative="1">
      <w:start w:val="1"/>
      <w:numFmt w:val="decimal"/>
      <w:lvlText w:val="%4."/>
      <w:lvlJc w:val="left"/>
      <w:pPr>
        <w:ind w:left="2955" w:hanging="360"/>
      </w:pPr>
    </w:lvl>
    <w:lvl w:ilvl="4" w:tplc="40090019" w:tentative="1">
      <w:start w:val="1"/>
      <w:numFmt w:val="lowerLetter"/>
      <w:lvlText w:val="%5."/>
      <w:lvlJc w:val="left"/>
      <w:pPr>
        <w:ind w:left="3675" w:hanging="360"/>
      </w:pPr>
    </w:lvl>
    <w:lvl w:ilvl="5" w:tplc="4009001B" w:tentative="1">
      <w:start w:val="1"/>
      <w:numFmt w:val="lowerRoman"/>
      <w:lvlText w:val="%6."/>
      <w:lvlJc w:val="right"/>
      <w:pPr>
        <w:ind w:left="4395" w:hanging="180"/>
      </w:pPr>
    </w:lvl>
    <w:lvl w:ilvl="6" w:tplc="4009000F" w:tentative="1">
      <w:start w:val="1"/>
      <w:numFmt w:val="decimal"/>
      <w:lvlText w:val="%7."/>
      <w:lvlJc w:val="left"/>
      <w:pPr>
        <w:ind w:left="5115" w:hanging="360"/>
      </w:pPr>
    </w:lvl>
    <w:lvl w:ilvl="7" w:tplc="40090019" w:tentative="1">
      <w:start w:val="1"/>
      <w:numFmt w:val="lowerLetter"/>
      <w:lvlText w:val="%8."/>
      <w:lvlJc w:val="left"/>
      <w:pPr>
        <w:ind w:left="5835" w:hanging="360"/>
      </w:pPr>
    </w:lvl>
    <w:lvl w:ilvl="8" w:tplc="40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3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513C23"/>
    <w:multiLevelType w:val="hybridMultilevel"/>
    <w:tmpl w:val="C7021E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6"/>
  </w:num>
  <w:num w:numId="3">
    <w:abstractNumId w:val="13"/>
  </w:num>
  <w:num w:numId="4">
    <w:abstractNumId w:val="7"/>
  </w:num>
  <w:num w:numId="5">
    <w:abstractNumId w:val="2"/>
  </w:num>
  <w:num w:numId="6">
    <w:abstractNumId w:val="15"/>
  </w:num>
  <w:num w:numId="7">
    <w:abstractNumId w:val="11"/>
  </w:num>
  <w:num w:numId="8">
    <w:abstractNumId w:val="1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6"/>
  </w:num>
  <w:num w:numId="14">
    <w:abstractNumId w:val="3"/>
  </w:num>
  <w:num w:numId="15">
    <w:abstractNumId w:val="12"/>
  </w:num>
  <w:num w:numId="16">
    <w:abstractNumId w:val="4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37BC1"/>
    <w:rsid w:val="00066D90"/>
    <w:rsid w:val="000E6955"/>
    <w:rsid w:val="00123393"/>
    <w:rsid w:val="0019452B"/>
    <w:rsid w:val="002128FB"/>
    <w:rsid w:val="00225A24"/>
    <w:rsid w:val="00234098"/>
    <w:rsid w:val="00236E6C"/>
    <w:rsid w:val="002826B8"/>
    <w:rsid w:val="002945D5"/>
    <w:rsid w:val="002E5285"/>
    <w:rsid w:val="003212BE"/>
    <w:rsid w:val="003845FB"/>
    <w:rsid w:val="003C14B4"/>
    <w:rsid w:val="003D4ABE"/>
    <w:rsid w:val="0044758E"/>
    <w:rsid w:val="00460B25"/>
    <w:rsid w:val="004B46E0"/>
    <w:rsid w:val="004F6FD7"/>
    <w:rsid w:val="00573762"/>
    <w:rsid w:val="00675419"/>
    <w:rsid w:val="0070179D"/>
    <w:rsid w:val="0079296C"/>
    <w:rsid w:val="00881D08"/>
    <w:rsid w:val="008C4D08"/>
    <w:rsid w:val="008D0031"/>
    <w:rsid w:val="008D199E"/>
    <w:rsid w:val="00923C59"/>
    <w:rsid w:val="00983E36"/>
    <w:rsid w:val="009D2DD5"/>
    <w:rsid w:val="00A47923"/>
    <w:rsid w:val="00A91D3C"/>
    <w:rsid w:val="00AA3752"/>
    <w:rsid w:val="00AE7E16"/>
    <w:rsid w:val="00B72C7D"/>
    <w:rsid w:val="00BB1328"/>
    <w:rsid w:val="00BF5A88"/>
    <w:rsid w:val="00C20D43"/>
    <w:rsid w:val="00C86D96"/>
    <w:rsid w:val="00D16961"/>
    <w:rsid w:val="00D926EE"/>
    <w:rsid w:val="00E03F17"/>
    <w:rsid w:val="00E66E34"/>
    <w:rsid w:val="00EA4E9D"/>
    <w:rsid w:val="00EB6C8F"/>
    <w:rsid w:val="00ED15ED"/>
    <w:rsid w:val="00ED2487"/>
    <w:rsid w:val="00EE1CB2"/>
    <w:rsid w:val="00F14A5D"/>
    <w:rsid w:val="00F24664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4</Pages>
  <Words>326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59</cp:revision>
  <cp:lastPrinted>2023-04-17T11:28:00Z</cp:lastPrinted>
  <dcterms:created xsi:type="dcterms:W3CDTF">2022-07-12T05:54:00Z</dcterms:created>
  <dcterms:modified xsi:type="dcterms:W3CDTF">2023-08-28T06:20:00Z</dcterms:modified>
</cp:coreProperties>
</file>